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63" w:rsidRPr="009962E4" w:rsidRDefault="009962E4" w:rsidP="009962E4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9962E4">
        <w:rPr>
          <w:rFonts w:ascii="Arial" w:hAnsi="Arial" w:cs="Arial"/>
          <w:b/>
          <w:smallCaps/>
          <w:sz w:val="28"/>
          <w:szCs w:val="20"/>
        </w:rPr>
        <w:t>Monitorowanie realizacji podstawy programowej</w:t>
      </w:r>
    </w:p>
    <w:p w:rsidR="00EC14F2" w:rsidRPr="009962E4" w:rsidRDefault="009962E4" w:rsidP="009962E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 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C14F2" w:rsidRPr="009962E4">
        <w:rPr>
          <w:rFonts w:ascii="Arial" w:hAnsi="Arial" w:cs="Arial"/>
          <w:b/>
          <w:sz w:val="20"/>
          <w:szCs w:val="20"/>
        </w:rPr>
        <w:t>rok szkolny: ………………………………</w:t>
      </w:r>
    </w:p>
    <w:p w:rsidR="00EC14F2" w:rsidRPr="009962E4" w:rsidRDefault="00EC14F2" w:rsidP="009962E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17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7"/>
        <w:gridCol w:w="580"/>
        <w:gridCol w:w="587"/>
        <w:gridCol w:w="616"/>
        <w:gridCol w:w="636"/>
        <w:gridCol w:w="590"/>
        <w:gridCol w:w="568"/>
        <w:gridCol w:w="551"/>
        <w:gridCol w:w="612"/>
        <w:gridCol w:w="560"/>
        <w:gridCol w:w="593"/>
        <w:gridCol w:w="564"/>
        <w:gridCol w:w="571"/>
        <w:gridCol w:w="545"/>
        <w:gridCol w:w="608"/>
        <w:gridCol w:w="565"/>
        <w:gridCol w:w="600"/>
        <w:gridCol w:w="535"/>
        <w:gridCol w:w="598"/>
        <w:gridCol w:w="537"/>
        <w:gridCol w:w="627"/>
        <w:gridCol w:w="554"/>
        <w:gridCol w:w="590"/>
      </w:tblGrid>
      <w:tr w:rsidR="009962E4" w:rsidRPr="009962E4" w:rsidTr="009962E4">
        <w:tc>
          <w:tcPr>
            <w:tcW w:w="1515" w:type="dxa"/>
            <w:vMerge w:val="restart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przedmiot</w:t>
            </w:r>
          </w:p>
        </w:tc>
        <w:tc>
          <w:tcPr>
            <w:tcW w:w="117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wrzesień</w:t>
            </w: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październik</w:t>
            </w:r>
          </w:p>
        </w:tc>
        <w:tc>
          <w:tcPr>
            <w:tcW w:w="11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listopad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grudzień</w:t>
            </w:r>
          </w:p>
        </w:tc>
        <w:tc>
          <w:tcPr>
            <w:tcW w:w="11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styczeń</w:t>
            </w:r>
          </w:p>
        </w:tc>
        <w:tc>
          <w:tcPr>
            <w:tcW w:w="11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luty</w:t>
            </w:r>
          </w:p>
        </w:tc>
        <w:tc>
          <w:tcPr>
            <w:tcW w:w="116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marzec</w:t>
            </w:r>
          </w:p>
        </w:tc>
        <w:tc>
          <w:tcPr>
            <w:tcW w:w="11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kwiecień</w:t>
            </w:r>
          </w:p>
        </w:tc>
        <w:tc>
          <w:tcPr>
            <w:tcW w:w="114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maj</w:t>
            </w:r>
          </w:p>
        </w:tc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czerwiec</w:t>
            </w:r>
          </w:p>
        </w:tc>
        <w:tc>
          <w:tcPr>
            <w:tcW w:w="11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razem</w:t>
            </w:r>
          </w:p>
        </w:tc>
      </w:tr>
      <w:tr w:rsidR="009962E4" w:rsidRPr="009962E4" w:rsidTr="009962E4"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5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2E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</w:tr>
      <w:tr w:rsidR="009962E4" w:rsidRPr="009962E4" w:rsidTr="009962E4">
        <w:tc>
          <w:tcPr>
            <w:tcW w:w="1515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j. polski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j. obcy I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j. obcy II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historia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WOS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p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lastyka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m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uzyka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m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atematyka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fi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zyka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c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hemia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b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iologia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g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eografia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2E4">
              <w:rPr>
                <w:rFonts w:ascii="Arial" w:hAnsi="Arial" w:cs="Arial"/>
                <w:sz w:val="16"/>
                <w:szCs w:val="16"/>
              </w:rPr>
              <w:t>z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aj</w:t>
            </w:r>
            <w:proofErr w:type="spellEnd"/>
            <w:r w:rsidR="00EC14F2" w:rsidRPr="009962E4">
              <w:rPr>
                <w:rFonts w:ascii="Arial" w:hAnsi="Arial" w:cs="Arial"/>
                <w:sz w:val="16"/>
                <w:szCs w:val="16"/>
              </w:rPr>
              <w:t>. techn.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2E4">
              <w:rPr>
                <w:rFonts w:ascii="Arial" w:hAnsi="Arial" w:cs="Arial"/>
                <w:sz w:val="16"/>
                <w:szCs w:val="16"/>
              </w:rPr>
              <w:t>z</w:t>
            </w:r>
            <w:r w:rsidR="00EC14F2" w:rsidRPr="009962E4">
              <w:rPr>
                <w:rFonts w:ascii="Arial" w:hAnsi="Arial" w:cs="Arial"/>
                <w:sz w:val="16"/>
                <w:szCs w:val="16"/>
              </w:rPr>
              <w:t>aj</w:t>
            </w:r>
            <w:proofErr w:type="spellEnd"/>
            <w:r w:rsidR="00EC14F2" w:rsidRPr="009962E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EC14F2" w:rsidRPr="009962E4">
              <w:rPr>
                <w:rFonts w:ascii="Arial" w:hAnsi="Arial" w:cs="Arial"/>
                <w:sz w:val="16"/>
                <w:szCs w:val="16"/>
              </w:rPr>
              <w:t>artyst</w:t>
            </w:r>
            <w:proofErr w:type="spellEnd"/>
            <w:r w:rsidR="00EC14F2" w:rsidRPr="00996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EC14F2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r w:rsidRPr="009962E4">
              <w:rPr>
                <w:rFonts w:ascii="Arial" w:hAnsi="Arial" w:cs="Arial"/>
                <w:sz w:val="16"/>
                <w:szCs w:val="16"/>
              </w:rPr>
              <w:t>informatyka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EC14F2" w:rsidRPr="009962E4" w:rsidRDefault="00EC14F2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2E4">
              <w:rPr>
                <w:rFonts w:ascii="Arial" w:hAnsi="Arial" w:cs="Arial"/>
                <w:sz w:val="16"/>
                <w:szCs w:val="16"/>
              </w:rPr>
              <w:t>wych</w:t>
            </w:r>
            <w:proofErr w:type="spellEnd"/>
            <w:r w:rsidRPr="009962E4">
              <w:rPr>
                <w:rFonts w:ascii="Arial" w:hAnsi="Arial" w:cs="Arial"/>
                <w:sz w:val="16"/>
                <w:szCs w:val="16"/>
              </w:rPr>
              <w:t>. fiz.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2E4">
              <w:rPr>
                <w:rFonts w:ascii="Arial" w:hAnsi="Arial" w:cs="Arial"/>
                <w:sz w:val="16"/>
                <w:szCs w:val="16"/>
              </w:rPr>
              <w:t>edu</w:t>
            </w:r>
            <w:proofErr w:type="spellEnd"/>
            <w:r w:rsidRPr="009962E4">
              <w:rPr>
                <w:rFonts w:ascii="Arial" w:hAnsi="Arial" w:cs="Arial"/>
                <w:sz w:val="16"/>
                <w:szCs w:val="16"/>
              </w:rPr>
              <w:t>. dla bezp.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E4" w:rsidRPr="009962E4" w:rsidTr="009962E4">
        <w:tc>
          <w:tcPr>
            <w:tcW w:w="151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2E4">
              <w:rPr>
                <w:rFonts w:ascii="Arial" w:hAnsi="Arial" w:cs="Arial"/>
                <w:sz w:val="16"/>
                <w:szCs w:val="16"/>
              </w:rPr>
              <w:t>zaj</w:t>
            </w:r>
            <w:proofErr w:type="spellEnd"/>
            <w:r w:rsidRPr="009962E4">
              <w:rPr>
                <w:rFonts w:ascii="Arial" w:hAnsi="Arial" w:cs="Arial"/>
                <w:sz w:val="16"/>
                <w:szCs w:val="16"/>
              </w:rPr>
              <w:t xml:space="preserve">. z </w:t>
            </w:r>
            <w:proofErr w:type="spellStart"/>
            <w:r w:rsidRPr="009962E4">
              <w:rPr>
                <w:rFonts w:ascii="Arial" w:hAnsi="Arial" w:cs="Arial"/>
                <w:sz w:val="16"/>
                <w:szCs w:val="16"/>
              </w:rPr>
              <w:t>wych</w:t>
            </w:r>
            <w:proofErr w:type="spellEnd"/>
            <w:r w:rsidRPr="00996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:rsidR="006F200E" w:rsidRPr="009962E4" w:rsidRDefault="006F200E" w:rsidP="00996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14F2" w:rsidRPr="009962E4" w:rsidRDefault="00EC14F2" w:rsidP="009962E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F200E" w:rsidRPr="009962E4" w:rsidRDefault="006F200E" w:rsidP="009962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62E4">
        <w:rPr>
          <w:rFonts w:ascii="Arial" w:hAnsi="Arial" w:cs="Arial"/>
          <w:sz w:val="20"/>
          <w:szCs w:val="20"/>
        </w:rPr>
        <w:t>P – zajęcia planowane</w:t>
      </w:r>
    </w:p>
    <w:p w:rsidR="006F200E" w:rsidRPr="009962E4" w:rsidRDefault="006F200E" w:rsidP="009962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62E4">
        <w:rPr>
          <w:rFonts w:ascii="Arial" w:hAnsi="Arial" w:cs="Arial"/>
          <w:sz w:val="20"/>
          <w:szCs w:val="20"/>
        </w:rPr>
        <w:t>R – zajęcia zrealizowane</w:t>
      </w:r>
    </w:p>
    <w:sectPr w:rsidR="006F200E" w:rsidRPr="009962E4" w:rsidSect="00EC14F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C9" w:rsidRDefault="00284CC9" w:rsidP="009962E4">
      <w:pPr>
        <w:spacing w:after="0" w:line="240" w:lineRule="auto"/>
      </w:pPr>
      <w:r>
        <w:separator/>
      </w:r>
    </w:p>
  </w:endnote>
  <w:endnote w:type="continuationSeparator" w:id="0">
    <w:p w:rsidR="00284CC9" w:rsidRDefault="00284CC9" w:rsidP="0099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C9" w:rsidRDefault="00284CC9" w:rsidP="009962E4">
      <w:pPr>
        <w:spacing w:after="0" w:line="240" w:lineRule="auto"/>
      </w:pPr>
      <w:r>
        <w:separator/>
      </w:r>
    </w:p>
  </w:footnote>
  <w:footnote w:type="continuationSeparator" w:id="0">
    <w:p w:rsidR="00284CC9" w:rsidRDefault="00284CC9" w:rsidP="0099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E4" w:rsidRPr="009962E4" w:rsidRDefault="009962E4" w:rsidP="00621A9C">
    <w:pPr>
      <w:pStyle w:val="Nagwek"/>
      <w:tabs>
        <w:tab w:val="clear" w:pos="4536"/>
        <w:tab w:val="clear" w:pos="9072"/>
        <w:tab w:val="right" w:pos="14034"/>
      </w:tabs>
      <w:rPr>
        <w:rFonts w:ascii="Times New Roman" w:hAnsi="Times New Roman" w:cs="Times New Roman"/>
        <w:i/>
        <w:color w:val="808080" w:themeColor="background1" w:themeShade="80"/>
      </w:rPr>
    </w:pPr>
    <w:r w:rsidRPr="009962E4">
      <w:rPr>
        <w:rFonts w:ascii="Times New Roman" w:hAnsi="Times New Roman" w:cs="Times New Roman"/>
        <w:i/>
        <w:color w:val="808080" w:themeColor="background1" w:themeShade="80"/>
      </w:rPr>
      <w:t>Monitorowanie realizacji podstawy programowej</w:t>
    </w:r>
    <w:r w:rsidRPr="009962E4">
      <w:rPr>
        <w:rFonts w:ascii="Times New Roman" w:hAnsi="Times New Roman" w:cs="Times New Roman"/>
        <w:i/>
        <w:color w:val="808080" w:themeColor="background1" w:themeShade="80"/>
      </w:rPr>
      <w:tab/>
      <w:t xml:space="preserve">Strona </w:t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fldChar w:fldCharType="begin"/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instrText>PAGE  \* Arabic  \* MERGEFORMAT</w:instrText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fldChar w:fldCharType="separate"/>
    </w:r>
    <w:r>
      <w:rPr>
        <w:rFonts w:ascii="Times New Roman" w:hAnsi="Times New Roman" w:cs="Times New Roman"/>
        <w:b/>
        <w:i/>
        <w:noProof/>
        <w:color w:val="808080" w:themeColor="background1" w:themeShade="80"/>
      </w:rPr>
      <w:t>1</w:t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fldChar w:fldCharType="end"/>
    </w:r>
    <w:r w:rsidRPr="009962E4">
      <w:rPr>
        <w:rFonts w:ascii="Times New Roman" w:hAnsi="Times New Roman" w:cs="Times New Roman"/>
        <w:i/>
        <w:color w:val="808080" w:themeColor="background1" w:themeShade="80"/>
      </w:rPr>
      <w:t xml:space="preserve"> z </w:t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fldChar w:fldCharType="begin"/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instrText>NUMPAGES  \* Arabic  \* MERGEFORMAT</w:instrText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fldChar w:fldCharType="separate"/>
    </w:r>
    <w:r>
      <w:rPr>
        <w:rFonts w:ascii="Times New Roman" w:hAnsi="Times New Roman" w:cs="Times New Roman"/>
        <w:b/>
        <w:i/>
        <w:noProof/>
        <w:color w:val="808080" w:themeColor="background1" w:themeShade="80"/>
      </w:rPr>
      <w:t>1</w:t>
    </w:r>
    <w:r w:rsidRPr="009962E4">
      <w:rPr>
        <w:rFonts w:ascii="Times New Roman" w:hAnsi="Times New Roman" w:cs="Times New Roman"/>
        <w:b/>
        <w:i/>
        <w:color w:val="808080" w:themeColor="background1" w:themeShade="80"/>
      </w:rPr>
      <w:fldChar w:fldCharType="end"/>
    </w:r>
  </w:p>
  <w:p w:rsidR="009962E4" w:rsidRDefault="009962E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A185D2" wp14:editId="03979B31">
              <wp:simplePos x="0" y="0"/>
              <wp:positionH relativeFrom="column">
                <wp:posOffset>4445</wp:posOffset>
              </wp:positionH>
              <wp:positionV relativeFrom="paragraph">
                <wp:posOffset>65405</wp:posOffset>
              </wp:positionV>
              <wp:extent cx="8982075" cy="0"/>
              <wp:effectExtent l="13970" t="8255" r="5080" b="1079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82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35pt;margin-top:5.15pt;width:7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alUAIAAIYEAAAOAAAAZHJzL2Uyb0RvYy54bWysVMGO2jAQvVfqP1i5QxIWWIiAVZVAL9sW&#10;abcfYGyHWDi2ZRsCW/XQSvtnu//VsQNpaS9VVQ7GHnue35t5zuzuWAt0YMZyJedR2k8ixCRRlMvt&#10;PPr8uOpNImQdlhQLJdk8OjEb3S3evpk1OmMDVSlBmUEAIm3W6HlUOaezOLakYjW2faWZhM1SmRo7&#10;WJptTA1uAL0W8SBJxnGjDNVGEWYtRIt2M1oE/LJkxH0qS8scEvMIuLkwmjBu/BgvZjjbGqwrTs40&#10;8D+wqDGXcGkHVWCH0d7wP6BqToyyqnR9oupYlSUnLGgANWnym5qHCmsWtEBxrO7KZP8fLPl4WBvE&#10;KfQuQhLX0KLXby/P5EnyHYK6WndCTwxaaJ7w6/fdyzNKfc0abTNIzeXaeNXkKB/0vSI7i6TKKyy3&#10;LHB/PGkADBnxVYpfWA03b5oPisIZvHcqFPBYmtpDQmnQMfTp1PWJHR0iEJxMJ4PkdhQhctmLcXZJ&#10;1Ma690zVwN5Cu4E55tvK5UpKcIMyabgGH+6tAyGQeEnwt0q14kIEUwiJmnk0vhklIcEqwanf9MeC&#10;PVkuDDpgMNZm24KKfQ1q2tgogV9rLwiDCdtwCMGlHUKgcAVu1F7SQKFimC7Pc4e5aOeQLaRnAeUA&#10;EedZ67Yv02S6nCwnw95wMF72hklR9N6t8mFvvEpvR8VNkedF+tULSodZxSll0mu6OD8d/p2zzm+w&#10;9Wzn/a548TV6kAhkL/+BdPCDt0Brpo2ip7XxDfHWALOHw+eH6V/Tr+tw6ufnY/EDAAD//wMAUEsD&#10;BBQABgAIAAAAIQBG4jkz2QAAAAcBAAAPAAAAZHJzL2Rvd25yZXYueG1sTI69TsMwFIV3JN7Bukhs&#10;1G4JFIU4FarEQMVCYel2G98mEfZ1ZDtt4OlxxQDj+dE5X7WanBVHCrH3rGE+UyCIG296bjV8vD/f&#10;PICICdmg9UwavijCqr68qLA0/sRvdNymVuQRjiVq6FIaSilj05HDOPMDcc4OPjhMWYZWmoCnPO6s&#10;XCh1Lx32nB86HGjdUfO5HZ0GFTab7zauE+9SMRa7Q1y+2Fetr6+mp0cQiab0V4YzfkaHOjPt/cgm&#10;CqthmXvZVbcgzmkxv1uA2P86sq7kf/76BwAA//8DAFBLAQItABQABgAIAAAAIQC2gziS/gAAAOEB&#10;AAATAAAAAAAAAAAAAAAAAAAAAABbQ29udGVudF9UeXBlc10ueG1sUEsBAi0AFAAGAAgAAAAhADj9&#10;If/WAAAAlAEAAAsAAAAAAAAAAAAAAAAALwEAAF9yZWxzLy5yZWxzUEsBAi0AFAAGAAgAAAAhAJVF&#10;VqVQAgAAhgQAAA4AAAAAAAAAAAAAAAAALgIAAGRycy9lMm9Eb2MueG1sUEsBAi0AFAAGAAgAAAAh&#10;AEbiOTPZAAAABwEAAA8AAAAAAAAAAAAAAAAAqgQAAGRycy9kb3ducmV2LnhtbFBLBQYAAAAABAAE&#10;APMAAACwBQAAAAA=&#10;" strokecolor="#7f7f7f [1612]" strokeweight=".5pt"/>
          </w:pict>
        </mc:Fallback>
      </mc:AlternateContent>
    </w:r>
  </w:p>
  <w:p w:rsidR="009962E4" w:rsidRDefault="009962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2"/>
    <w:rsid w:val="00284CC9"/>
    <w:rsid w:val="006F200E"/>
    <w:rsid w:val="009962E4"/>
    <w:rsid w:val="00EC14F2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2E4"/>
  </w:style>
  <w:style w:type="paragraph" w:styleId="Stopka">
    <w:name w:val="footer"/>
    <w:basedOn w:val="Normalny"/>
    <w:link w:val="StopkaZnak"/>
    <w:uiPriority w:val="99"/>
    <w:unhideWhenUsed/>
    <w:rsid w:val="0099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2E4"/>
  </w:style>
  <w:style w:type="paragraph" w:styleId="Stopka">
    <w:name w:val="footer"/>
    <w:basedOn w:val="Normalny"/>
    <w:link w:val="StopkaZnak"/>
    <w:uiPriority w:val="99"/>
    <w:unhideWhenUsed/>
    <w:rsid w:val="0099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Jaworska Aleksandra</cp:lastModifiedBy>
  <cp:revision>2</cp:revision>
  <dcterms:created xsi:type="dcterms:W3CDTF">2012-05-04T12:13:00Z</dcterms:created>
  <dcterms:modified xsi:type="dcterms:W3CDTF">2012-05-08T06:22:00Z</dcterms:modified>
</cp:coreProperties>
</file>